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C97" w:rsidRPr="006F6C97" w:rsidRDefault="00514098" w:rsidP="006F6C97">
      <w:pPr>
        <w:jc w:val="center"/>
        <w:rPr>
          <w:rFonts w:eastAsia="標楷體"/>
          <w:b/>
          <w:sz w:val="36"/>
          <w:szCs w:val="36"/>
          <w:u w:val="double"/>
        </w:rPr>
      </w:pPr>
      <w:r>
        <w:rPr>
          <w:rFonts w:eastAsia="標楷體" w:hint="eastAsia"/>
          <w:b/>
          <w:sz w:val="36"/>
          <w:szCs w:val="36"/>
          <w:u w:val="double"/>
        </w:rPr>
        <w:t>鄧公</w:t>
      </w:r>
      <w:r w:rsidR="006F6C97" w:rsidRPr="006F6C97">
        <w:rPr>
          <w:rFonts w:eastAsia="標楷體" w:hint="eastAsia"/>
          <w:b/>
          <w:sz w:val="36"/>
          <w:szCs w:val="36"/>
          <w:u w:val="double"/>
        </w:rPr>
        <w:t>國小資訊安全</w:t>
      </w:r>
      <w:r w:rsidR="006F6C97" w:rsidRPr="006F6C97">
        <w:rPr>
          <w:rFonts w:eastAsia="標楷體"/>
          <w:b/>
          <w:sz w:val="36"/>
          <w:szCs w:val="36"/>
          <w:u w:val="double"/>
        </w:rPr>
        <w:t>通報</w:t>
      </w:r>
      <w:r w:rsidR="006F6C97" w:rsidRPr="006F6C97">
        <w:rPr>
          <w:rFonts w:eastAsia="標楷體" w:hint="eastAsia"/>
          <w:b/>
          <w:sz w:val="36"/>
          <w:szCs w:val="36"/>
          <w:u w:val="double"/>
        </w:rPr>
        <w:t>事件</w:t>
      </w:r>
      <w:r w:rsidR="006F6C97" w:rsidRPr="006F6C97">
        <w:rPr>
          <w:rFonts w:eastAsia="標楷體"/>
          <w:b/>
          <w:sz w:val="36"/>
          <w:szCs w:val="36"/>
          <w:u w:val="double"/>
        </w:rPr>
        <w:t>處理</w:t>
      </w:r>
      <w:r w:rsidR="006F6C97" w:rsidRPr="006F6C97">
        <w:rPr>
          <w:rFonts w:eastAsia="標楷體" w:hint="eastAsia"/>
          <w:b/>
          <w:sz w:val="36"/>
          <w:szCs w:val="36"/>
          <w:u w:val="double"/>
        </w:rPr>
        <w:t>流程</w:t>
      </w:r>
    </w:p>
    <w:p w:rsidR="006F6C97" w:rsidRDefault="006F6C97" w:rsidP="006F6C97">
      <w:pPr>
        <w:pStyle w:val="a4"/>
        <w:ind w:leftChars="0" w:left="851"/>
        <w:rPr>
          <w:rFonts w:eastAsia="標楷體"/>
        </w:rPr>
      </w:pPr>
    </w:p>
    <w:p w:rsidR="006F6C97" w:rsidRPr="00F55D73" w:rsidRDefault="006F6C97" w:rsidP="00171B94">
      <w:pPr>
        <w:pStyle w:val="a4"/>
        <w:numPr>
          <w:ilvl w:val="2"/>
          <w:numId w:val="2"/>
        </w:numPr>
        <w:ind w:leftChars="0" w:left="567" w:hanging="566"/>
        <w:rPr>
          <w:rFonts w:eastAsia="標楷體"/>
        </w:rPr>
      </w:pPr>
      <w:r w:rsidRPr="00F55D73">
        <w:rPr>
          <w:rFonts w:eastAsia="標楷體"/>
        </w:rPr>
        <w:t>資訊安全事件包括：系統被入侵、對外攻擊</w:t>
      </w:r>
      <w:r w:rsidRPr="00F55D73">
        <w:rPr>
          <w:rFonts w:eastAsia="新細明體"/>
        </w:rPr>
        <w:t>、</w:t>
      </w:r>
      <w:r w:rsidRPr="00F55D73">
        <w:rPr>
          <w:rFonts w:eastAsia="標楷體"/>
        </w:rPr>
        <w:t>針對性攻擊、散播惡意程式、中繼站、電子郵件社交工程攻擊、垃圾郵件、命令或控制伺服器、殭屍電腦、惡意網頁、惡意留言、網頁置換、釣魚網頁、</w:t>
      </w:r>
      <w:proofErr w:type="gramStart"/>
      <w:r w:rsidRPr="00F55D73">
        <w:rPr>
          <w:rFonts w:eastAsia="標楷體"/>
        </w:rPr>
        <w:t>個</w:t>
      </w:r>
      <w:proofErr w:type="gramEnd"/>
      <w:r w:rsidRPr="00F55D73">
        <w:rPr>
          <w:rFonts w:eastAsia="標楷體"/>
        </w:rPr>
        <w:t>資外</w:t>
      </w:r>
      <w:proofErr w:type="gramStart"/>
      <w:r w:rsidRPr="00F55D73">
        <w:rPr>
          <w:rFonts w:eastAsia="標楷體"/>
        </w:rPr>
        <w:t>洩</w:t>
      </w:r>
      <w:proofErr w:type="gramEnd"/>
      <w:r>
        <w:rPr>
          <w:rFonts w:eastAsia="標楷體" w:hint="eastAsia"/>
        </w:rPr>
        <w:t>以及通訊中斷</w:t>
      </w:r>
      <w:r w:rsidRPr="00F55D73">
        <w:rPr>
          <w:rFonts w:eastAsia="標楷體"/>
        </w:rPr>
        <w:t>等。</w:t>
      </w:r>
    </w:p>
    <w:p w:rsidR="006F6C97" w:rsidRPr="00F55D73" w:rsidRDefault="006F6C97" w:rsidP="00171B94">
      <w:pPr>
        <w:pStyle w:val="a4"/>
        <w:numPr>
          <w:ilvl w:val="2"/>
          <w:numId w:val="2"/>
        </w:numPr>
        <w:ind w:leftChars="0" w:left="567" w:hanging="566"/>
        <w:rPr>
          <w:rFonts w:eastAsia="標楷體"/>
        </w:rPr>
      </w:pPr>
      <w:r>
        <w:rPr>
          <w:rFonts w:eastAsia="標楷體" w:hint="eastAsia"/>
        </w:rPr>
        <w:t>本校</w:t>
      </w:r>
      <w:r w:rsidRPr="00F55D73">
        <w:rPr>
          <w:rFonts w:eastAsia="標楷體"/>
        </w:rPr>
        <w:t>資訊安全事件等級，由輕微至嚴重區分等級如下：</w:t>
      </w:r>
    </w:p>
    <w:p w:rsidR="006F6C97" w:rsidRPr="00F55D73" w:rsidRDefault="006F6C97" w:rsidP="006F6C97">
      <w:pPr>
        <w:pStyle w:val="a4"/>
        <w:numPr>
          <w:ilvl w:val="0"/>
          <w:numId w:val="4"/>
        </w:numPr>
        <w:ind w:leftChars="0" w:left="851"/>
        <w:rPr>
          <w:rFonts w:eastAsia="標楷體"/>
        </w:rPr>
      </w:pPr>
      <w:r w:rsidRPr="00F55D73">
        <w:rPr>
          <w:rFonts w:eastAsia="標楷體"/>
        </w:rPr>
        <w:t>符合下列任</w:t>
      </w:r>
      <w:proofErr w:type="gramStart"/>
      <w:r w:rsidRPr="00F55D73">
        <w:rPr>
          <w:rFonts w:eastAsia="標楷體"/>
        </w:rPr>
        <w:t>一</w:t>
      </w:r>
      <w:proofErr w:type="gramEnd"/>
      <w:r w:rsidRPr="00F55D73">
        <w:rPr>
          <w:rFonts w:eastAsia="標楷體"/>
        </w:rPr>
        <w:t>情形者，屬</w:t>
      </w:r>
      <w:r w:rsidRPr="00F55D73">
        <w:rPr>
          <w:rFonts w:eastAsia="標楷體"/>
        </w:rPr>
        <w:t>0</w:t>
      </w:r>
      <w:r w:rsidRPr="00F55D73">
        <w:rPr>
          <w:rFonts w:eastAsia="標楷體"/>
        </w:rPr>
        <w:t>級事件：</w:t>
      </w:r>
    </w:p>
    <w:p w:rsidR="006F6C97" w:rsidRPr="00F55D73" w:rsidRDefault="006F6C97" w:rsidP="006F6C97">
      <w:pPr>
        <w:pStyle w:val="a4"/>
        <w:numPr>
          <w:ilvl w:val="0"/>
          <w:numId w:val="3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未確定事件或待確認工單</w:t>
      </w:r>
      <w:r w:rsidRPr="00F55D73">
        <w:rPr>
          <w:rFonts w:eastAsia="標楷體"/>
        </w:rPr>
        <w:t>:</w:t>
      </w:r>
      <w:r w:rsidRPr="00F55D73">
        <w:rPr>
          <w:rFonts w:eastAsia="標楷體"/>
        </w:rPr>
        <w:t>來自不同計畫所使用新型技術</w:t>
      </w:r>
      <w:r w:rsidRPr="00F55D73">
        <w:rPr>
          <w:rFonts w:eastAsia="標楷體"/>
        </w:rPr>
        <w:t>(A-SOC</w:t>
      </w:r>
      <w:r w:rsidRPr="00F55D73">
        <w:rPr>
          <w:rFonts w:eastAsia="標楷體"/>
        </w:rPr>
        <w:t>，</w:t>
      </w:r>
      <w:r>
        <w:rPr>
          <w:rFonts w:eastAsia="標楷體" w:hint="eastAsia"/>
        </w:rPr>
        <w:t xml:space="preserve"> </w:t>
      </w:r>
      <w:proofErr w:type="spellStart"/>
      <w:r w:rsidRPr="00F55D73">
        <w:rPr>
          <w:rFonts w:eastAsia="標楷體"/>
        </w:rPr>
        <w:t>miniSOC</w:t>
      </w:r>
      <w:proofErr w:type="spellEnd"/>
      <w:r w:rsidRPr="00F55D73">
        <w:rPr>
          <w:rFonts w:eastAsia="標楷體"/>
        </w:rPr>
        <w:t>,…)</w:t>
      </w:r>
      <w:r w:rsidRPr="00F55D73">
        <w:rPr>
          <w:rFonts w:eastAsia="標楷體"/>
        </w:rPr>
        <w:t>所產生之工單，但其正確性有待確認。</w:t>
      </w:r>
    </w:p>
    <w:p w:rsidR="006F6C97" w:rsidRPr="00F55D73" w:rsidRDefault="006F6C97" w:rsidP="006F6C97">
      <w:pPr>
        <w:pStyle w:val="a4"/>
        <w:numPr>
          <w:ilvl w:val="0"/>
          <w:numId w:val="3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其他單位所告知教育部所屬單位所發生未確定</w:t>
      </w:r>
      <w:proofErr w:type="gramStart"/>
      <w:r w:rsidRPr="00F55D73">
        <w:rPr>
          <w:rFonts w:eastAsia="標楷體"/>
        </w:rPr>
        <w:t>之資安事件</w:t>
      </w:r>
      <w:proofErr w:type="gramEnd"/>
      <w:r w:rsidRPr="00F55D73">
        <w:rPr>
          <w:rFonts w:eastAsia="標楷體"/>
        </w:rPr>
        <w:t>。</w:t>
      </w:r>
    </w:p>
    <w:p w:rsidR="006F6C97" w:rsidRPr="00F55D73" w:rsidRDefault="006F6C97" w:rsidP="006F6C97">
      <w:pPr>
        <w:pStyle w:val="a4"/>
        <w:numPr>
          <w:ilvl w:val="0"/>
          <w:numId w:val="3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教育部及區、縣網路中心檢舉信箱通告</w:t>
      </w:r>
      <w:proofErr w:type="gramStart"/>
      <w:r w:rsidRPr="00F55D73">
        <w:rPr>
          <w:rFonts w:eastAsia="標楷體"/>
        </w:rPr>
        <w:t>之資安事件</w:t>
      </w:r>
      <w:proofErr w:type="gramEnd"/>
      <w:r w:rsidRPr="00F55D73">
        <w:rPr>
          <w:rFonts w:eastAsia="標楷體"/>
        </w:rPr>
        <w:t>。</w:t>
      </w:r>
    </w:p>
    <w:p w:rsidR="006F6C97" w:rsidRPr="00F55D73" w:rsidRDefault="006F6C97" w:rsidP="006F6C97">
      <w:pPr>
        <w:pStyle w:val="a4"/>
        <w:numPr>
          <w:ilvl w:val="0"/>
          <w:numId w:val="4"/>
        </w:numPr>
        <w:ind w:leftChars="0" w:left="851"/>
        <w:rPr>
          <w:rFonts w:eastAsia="標楷體"/>
        </w:rPr>
      </w:pPr>
      <w:r w:rsidRPr="00F55D73">
        <w:rPr>
          <w:rFonts w:eastAsia="標楷體"/>
        </w:rPr>
        <w:t>符合下列任</w:t>
      </w:r>
      <w:proofErr w:type="gramStart"/>
      <w:r w:rsidRPr="00F55D73">
        <w:rPr>
          <w:rFonts w:eastAsia="標楷體"/>
        </w:rPr>
        <w:t>一</w:t>
      </w:r>
      <w:proofErr w:type="gramEnd"/>
      <w:r w:rsidRPr="00F55D73">
        <w:rPr>
          <w:rFonts w:eastAsia="標楷體"/>
        </w:rPr>
        <w:t>情形者，屬</w:t>
      </w:r>
      <w:r w:rsidRPr="00F55D73">
        <w:rPr>
          <w:rFonts w:eastAsia="標楷體"/>
        </w:rPr>
        <w:t>1</w:t>
      </w:r>
      <w:r w:rsidRPr="00F55D73">
        <w:rPr>
          <w:rFonts w:eastAsia="標楷體"/>
        </w:rPr>
        <w:t>級事件：</w:t>
      </w:r>
    </w:p>
    <w:p w:rsidR="006F6C97" w:rsidRPr="00F55D73" w:rsidRDefault="006F6C97" w:rsidP="00171B94">
      <w:pPr>
        <w:pStyle w:val="a4"/>
        <w:numPr>
          <w:ilvl w:val="0"/>
          <w:numId w:val="8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非核心業務資料遭洩漏。</w:t>
      </w:r>
    </w:p>
    <w:p w:rsidR="006F6C97" w:rsidRPr="00F55D73" w:rsidRDefault="006F6C97" w:rsidP="00171B94">
      <w:pPr>
        <w:pStyle w:val="a4"/>
        <w:numPr>
          <w:ilvl w:val="0"/>
          <w:numId w:val="8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非核心業務系統或資料遭竄改。</w:t>
      </w:r>
    </w:p>
    <w:p w:rsidR="006F6C97" w:rsidRPr="00F55D73" w:rsidRDefault="006F6C97" w:rsidP="00171B94">
      <w:pPr>
        <w:pStyle w:val="a4"/>
        <w:numPr>
          <w:ilvl w:val="0"/>
          <w:numId w:val="8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非核心業務運作遭影響或短暫停頓。</w:t>
      </w:r>
    </w:p>
    <w:p w:rsidR="006F6C97" w:rsidRPr="00F55D73" w:rsidRDefault="006F6C97" w:rsidP="006F6C97">
      <w:pPr>
        <w:pStyle w:val="a4"/>
        <w:numPr>
          <w:ilvl w:val="0"/>
          <w:numId w:val="4"/>
        </w:numPr>
        <w:ind w:leftChars="0" w:left="851"/>
        <w:rPr>
          <w:rFonts w:eastAsia="標楷體"/>
        </w:rPr>
      </w:pPr>
      <w:r w:rsidRPr="00F55D73">
        <w:rPr>
          <w:rFonts w:eastAsia="標楷體"/>
        </w:rPr>
        <w:t>符合下列任</w:t>
      </w:r>
      <w:proofErr w:type="gramStart"/>
      <w:r w:rsidRPr="00F55D73">
        <w:rPr>
          <w:rFonts w:eastAsia="標楷體"/>
        </w:rPr>
        <w:t>一</w:t>
      </w:r>
      <w:proofErr w:type="gramEnd"/>
      <w:r w:rsidRPr="00F55D73">
        <w:rPr>
          <w:rFonts w:eastAsia="標楷體"/>
        </w:rPr>
        <w:t>情形者，屬</w:t>
      </w:r>
      <w:r w:rsidRPr="00F55D73">
        <w:rPr>
          <w:rFonts w:eastAsia="標楷體"/>
        </w:rPr>
        <w:t>2</w:t>
      </w:r>
      <w:r w:rsidRPr="00F55D73">
        <w:rPr>
          <w:rFonts w:eastAsia="標楷體"/>
        </w:rPr>
        <w:t>級事件：</w:t>
      </w:r>
    </w:p>
    <w:p w:rsidR="006F6C97" w:rsidRPr="00F55D73" w:rsidRDefault="006F6C97" w:rsidP="00171B94">
      <w:pPr>
        <w:pStyle w:val="a4"/>
        <w:numPr>
          <w:ilvl w:val="0"/>
          <w:numId w:val="9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非</w:t>
      </w:r>
      <w:proofErr w:type="gramStart"/>
      <w:r w:rsidRPr="00F55D73">
        <w:rPr>
          <w:rFonts w:eastAsia="標楷體"/>
        </w:rPr>
        <w:t>屬密級</w:t>
      </w:r>
      <w:proofErr w:type="gramEnd"/>
      <w:r w:rsidRPr="00F55D73">
        <w:rPr>
          <w:rFonts w:eastAsia="標楷體"/>
        </w:rPr>
        <w:t>或敏感之核心業務資料遭洩漏。</w:t>
      </w:r>
    </w:p>
    <w:p w:rsidR="006F6C97" w:rsidRPr="00F55D73" w:rsidRDefault="006F6C97" w:rsidP="00171B94">
      <w:pPr>
        <w:pStyle w:val="a4"/>
        <w:numPr>
          <w:ilvl w:val="0"/>
          <w:numId w:val="9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核心業務系統或資料遭輕微竄改。</w:t>
      </w:r>
    </w:p>
    <w:p w:rsidR="006F6C97" w:rsidRPr="00F55D73" w:rsidRDefault="006F6C97" w:rsidP="00171B94">
      <w:pPr>
        <w:pStyle w:val="a4"/>
        <w:numPr>
          <w:ilvl w:val="0"/>
          <w:numId w:val="9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核心業務運作遭影響或系統效率降低，於可容忍中斷時間內回復正常運作。</w:t>
      </w:r>
    </w:p>
    <w:p w:rsidR="006F6C97" w:rsidRPr="00F55D73" w:rsidRDefault="006F6C97" w:rsidP="006F6C97">
      <w:pPr>
        <w:pStyle w:val="a4"/>
        <w:numPr>
          <w:ilvl w:val="0"/>
          <w:numId w:val="4"/>
        </w:numPr>
        <w:ind w:leftChars="0" w:left="851"/>
        <w:rPr>
          <w:rFonts w:eastAsia="標楷體"/>
        </w:rPr>
      </w:pPr>
      <w:r w:rsidRPr="00F55D73">
        <w:rPr>
          <w:rFonts w:eastAsia="標楷體"/>
        </w:rPr>
        <w:t>符合下列任</w:t>
      </w:r>
      <w:proofErr w:type="gramStart"/>
      <w:r w:rsidRPr="00F55D73">
        <w:rPr>
          <w:rFonts w:eastAsia="標楷體"/>
        </w:rPr>
        <w:t>一</w:t>
      </w:r>
      <w:proofErr w:type="gramEnd"/>
      <w:r w:rsidRPr="00F55D73">
        <w:rPr>
          <w:rFonts w:eastAsia="標楷體"/>
        </w:rPr>
        <w:t>情形者，屬</w:t>
      </w:r>
      <w:r w:rsidRPr="00F55D73">
        <w:rPr>
          <w:rFonts w:eastAsia="標楷體"/>
        </w:rPr>
        <w:t>3</w:t>
      </w:r>
      <w:r w:rsidRPr="00F55D73">
        <w:rPr>
          <w:rFonts w:eastAsia="標楷體"/>
        </w:rPr>
        <w:t>級事件：</w:t>
      </w:r>
    </w:p>
    <w:p w:rsidR="006F6C97" w:rsidRPr="00F55D73" w:rsidRDefault="006F6C97" w:rsidP="00171B94">
      <w:pPr>
        <w:pStyle w:val="a4"/>
        <w:numPr>
          <w:ilvl w:val="0"/>
          <w:numId w:val="10"/>
        </w:numPr>
        <w:ind w:leftChars="0" w:left="993" w:hanging="426"/>
        <w:rPr>
          <w:rFonts w:eastAsia="標楷體"/>
        </w:rPr>
      </w:pPr>
      <w:proofErr w:type="gramStart"/>
      <w:r w:rsidRPr="00F55D73">
        <w:rPr>
          <w:rFonts w:eastAsia="標楷體"/>
        </w:rPr>
        <w:t>密級或</w:t>
      </w:r>
      <w:proofErr w:type="gramEnd"/>
      <w:r w:rsidRPr="00F55D73">
        <w:rPr>
          <w:rFonts w:eastAsia="標楷體"/>
        </w:rPr>
        <w:t>敏感公務資料遭洩漏。</w:t>
      </w:r>
    </w:p>
    <w:p w:rsidR="006F6C97" w:rsidRPr="00F55D73" w:rsidRDefault="006F6C97" w:rsidP="00171B94">
      <w:pPr>
        <w:pStyle w:val="a4"/>
        <w:numPr>
          <w:ilvl w:val="0"/>
          <w:numId w:val="10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核心業務系統或資料遭嚴重竄改。</w:t>
      </w:r>
    </w:p>
    <w:p w:rsidR="006F6C97" w:rsidRPr="00F55D73" w:rsidRDefault="006F6C97" w:rsidP="00171B94">
      <w:pPr>
        <w:pStyle w:val="a4"/>
        <w:numPr>
          <w:ilvl w:val="0"/>
          <w:numId w:val="10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核心業務運作遭影響或系統停頓，無法於可容忍中斷時間內回復正常運作。</w:t>
      </w:r>
    </w:p>
    <w:p w:rsidR="006F6C97" w:rsidRPr="00F55D73" w:rsidRDefault="006F6C97" w:rsidP="006F6C97">
      <w:pPr>
        <w:pStyle w:val="a4"/>
        <w:numPr>
          <w:ilvl w:val="0"/>
          <w:numId w:val="4"/>
        </w:numPr>
        <w:ind w:leftChars="0" w:left="851"/>
        <w:rPr>
          <w:rFonts w:eastAsia="標楷體"/>
        </w:rPr>
      </w:pPr>
      <w:r w:rsidRPr="00F55D73">
        <w:rPr>
          <w:rFonts w:eastAsia="標楷體"/>
        </w:rPr>
        <w:t>符合下列任</w:t>
      </w:r>
      <w:proofErr w:type="gramStart"/>
      <w:r w:rsidRPr="00F55D73">
        <w:rPr>
          <w:rFonts w:eastAsia="標楷體"/>
        </w:rPr>
        <w:t>一</w:t>
      </w:r>
      <w:proofErr w:type="gramEnd"/>
      <w:r w:rsidRPr="00F55D73">
        <w:rPr>
          <w:rFonts w:eastAsia="標楷體"/>
        </w:rPr>
        <w:t>情形者，屬</w:t>
      </w:r>
      <w:r w:rsidRPr="00F55D73">
        <w:rPr>
          <w:rFonts w:eastAsia="標楷體"/>
        </w:rPr>
        <w:t>4</w:t>
      </w:r>
      <w:r w:rsidRPr="00F55D73">
        <w:rPr>
          <w:rFonts w:eastAsia="標楷體"/>
        </w:rPr>
        <w:t>級事件：</w:t>
      </w:r>
    </w:p>
    <w:p w:rsidR="006F6C97" w:rsidRPr="00F55D73" w:rsidRDefault="006F6C97" w:rsidP="00171B94">
      <w:pPr>
        <w:pStyle w:val="a4"/>
        <w:numPr>
          <w:ilvl w:val="0"/>
          <w:numId w:val="11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國家機密資料遭洩漏。</w:t>
      </w:r>
    </w:p>
    <w:p w:rsidR="006F6C97" w:rsidRPr="00F55D73" w:rsidRDefault="006F6C97" w:rsidP="00171B94">
      <w:pPr>
        <w:pStyle w:val="a4"/>
        <w:numPr>
          <w:ilvl w:val="0"/>
          <w:numId w:val="11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國家重要資訊基礎建設系統或資料遭竄改。</w:t>
      </w:r>
    </w:p>
    <w:p w:rsidR="006F6C97" w:rsidRPr="00F55D73" w:rsidRDefault="006F6C97" w:rsidP="00171B94">
      <w:pPr>
        <w:pStyle w:val="a4"/>
        <w:numPr>
          <w:ilvl w:val="0"/>
          <w:numId w:val="11"/>
        </w:numPr>
        <w:ind w:leftChars="0" w:left="993" w:hanging="426"/>
        <w:rPr>
          <w:rFonts w:eastAsia="標楷體"/>
        </w:rPr>
      </w:pPr>
      <w:r w:rsidRPr="00F55D73">
        <w:rPr>
          <w:rFonts w:eastAsia="標楷體"/>
        </w:rPr>
        <w:t>國家重要資訊基礎建設運作遭影響或系統停頓，無法於可容忍中斷時間內回復正常運作。</w:t>
      </w:r>
    </w:p>
    <w:p w:rsidR="006F6C97" w:rsidRPr="00F55D73" w:rsidRDefault="006F6C97" w:rsidP="00171B94">
      <w:pPr>
        <w:pStyle w:val="a4"/>
        <w:numPr>
          <w:ilvl w:val="2"/>
          <w:numId w:val="2"/>
        </w:numPr>
        <w:ind w:leftChars="0" w:left="567" w:hanging="566"/>
        <w:rPr>
          <w:rFonts w:eastAsia="標楷體"/>
        </w:rPr>
      </w:pPr>
      <w:r w:rsidRPr="00F55D73">
        <w:rPr>
          <w:rFonts w:eastAsia="標楷體"/>
        </w:rPr>
        <w:t>本校任何人於校內發現異常情況或</w:t>
      </w:r>
      <w:proofErr w:type="gramStart"/>
      <w:r w:rsidRPr="00F55D73">
        <w:rPr>
          <w:rFonts w:eastAsia="標楷體"/>
        </w:rPr>
        <w:t>疑似資安事件</w:t>
      </w:r>
      <w:proofErr w:type="gramEnd"/>
      <w:r w:rsidRPr="00F55D73">
        <w:rPr>
          <w:rFonts w:eastAsia="標楷體"/>
        </w:rPr>
        <w:t>，應立即向資</w:t>
      </w:r>
      <w:r>
        <w:rPr>
          <w:rFonts w:eastAsia="標楷體" w:hint="eastAsia"/>
        </w:rPr>
        <w:t>訊組長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教師</w:t>
      </w:r>
      <w:r>
        <w:rPr>
          <w:rFonts w:eastAsia="標楷體" w:hint="eastAsia"/>
        </w:rPr>
        <w:t>)</w:t>
      </w:r>
      <w:r w:rsidRPr="00F55D73">
        <w:rPr>
          <w:rFonts w:eastAsia="標楷體"/>
        </w:rPr>
        <w:t>通報，資</w:t>
      </w:r>
      <w:r>
        <w:rPr>
          <w:rFonts w:eastAsia="標楷體" w:hint="eastAsia"/>
        </w:rPr>
        <w:t>訊組長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教師</w:t>
      </w:r>
      <w:r>
        <w:rPr>
          <w:rFonts w:eastAsia="標楷體" w:hint="eastAsia"/>
        </w:rPr>
        <w:t>)</w:t>
      </w:r>
      <w:r>
        <w:rPr>
          <w:rFonts w:eastAsia="標楷體"/>
        </w:rPr>
        <w:t>儘速</w:t>
      </w:r>
      <w:r w:rsidRPr="00F55D73">
        <w:rPr>
          <w:rFonts w:eastAsia="標楷體"/>
        </w:rPr>
        <w:t>處理並研判事件等級。</w:t>
      </w:r>
    </w:p>
    <w:p w:rsidR="006F6C97" w:rsidRPr="00F55D73" w:rsidRDefault="006F6C97" w:rsidP="00171B94">
      <w:pPr>
        <w:pStyle w:val="a4"/>
        <w:numPr>
          <w:ilvl w:val="2"/>
          <w:numId w:val="2"/>
        </w:numPr>
        <w:ind w:leftChars="0" w:left="567" w:hanging="566"/>
        <w:rPr>
          <w:rFonts w:eastAsia="標楷體"/>
        </w:rPr>
      </w:pPr>
      <w:r w:rsidRPr="00F55D73">
        <w:rPr>
          <w:rFonts w:eastAsia="標楷體"/>
        </w:rPr>
        <w:t>資</w:t>
      </w:r>
      <w:r>
        <w:rPr>
          <w:rFonts w:eastAsia="標楷體" w:hint="eastAsia"/>
        </w:rPr>
        <w:t>訊組長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教師</w:t>
      </w:r>
      <w:r>
        <w:rPr>
          <w:rFonts w:eastAsia="標楷體" w:hint="eastAsia"/>
        </w:rPr>
        <w:t>)</w:t>
      </w:r>
      <w:r w:rsidRPr="00F55D73">
        <w:rPr>
          <w:rFonts w:eastAsia="標楷體"/>
        </w:rPr>
        <w:t>當發生研判事件等級</w:t>
      </w:r>
      <w:r w:rsidRPr="00F55D73">
        <w:rPr>
          <w:rFonts w:eastAsia="標楷體"/>
        </w:rPr>
        <w:t>3</w:t>
      </w:r>
      <w:r w:rsidRPr="00F55D73">
        <w:rPr>
          <w:rFonts w:eastAsia="標楷體"/>
        </w:rPr>
        <w:t>（含）以上之事件，應立即通報資訊業務主管及校長，並以電話聯絡教育局</w:t>
      </w:r>
      <w:r w:rsidRPr="00F55D73">
        <w:rPr>
          <w:rFonts w:eastAsia="標楷體"/>
        </w:rPr>
        <w:t>(</w:t>
      </w:r>
      <w:r w:rsidRPr="00F55D73">
        <w:rPr>
          <w:rFonts w:eastAsia="標楷體"/>
        </w:rPr>
        <w:t>處</w:t>
      </w:r>
      <w:r w:rsidRPr="00F55D73">
        <w:rPr>
          <w:rFonts w:eastAsia="標楷體"/>
        </w:rPr>
        <w:t>)</w:t>
      </w:r>
      <w:r w:rsidRPr="00F55D73">
        <w:rPr>
          <w:rFonts w:eastAsia="標楷體"/>
        </w:rPr>
        <w:t>資訊安全管理單位，由校長儘快召集會議</w:t>
      </w:r>
      <w:proofErr w:type="gramStart"/>
      <w:r w:rsidRPr="00F55D73">
        <w:rPr>
          <w:rFonts w:eastAsia="標楷體"/>
        </w:rPr>
        <w:t>研</w:t>
      </w:r>
      <w:proofErr w:type="gramEnd"/>
      <w:r w:rsidRPr="00F55D73">
        <w:rPr>
          <w:rFonts w:eastAsia="標楷體"/>
        </w:rPr>
        <w:t>商處理的方式。</w:t>
      </w:r>
      <w:r w:rsidRPr="00340A8B">
        <w:rPr>
          <w:rFonts w:eastAsia="標楷體"/>
          <w:color w:val="385623" w:themeColor="accent6" w:themeShade="80"/>
        </w:rPr>
        <w:t>(</w:t>
      </w:r>
      <w:proofErr w:type="gramStart"/>
      <w:r w:rsidRPr="00340A8B">
        <w:rPr>
          <w:rFonts w:eastAsia="標楷體"/>
          <w:color w:val="385623" w:themeColor="accent6" w:themeShade="80"/>
        </w:rPr>
        <w:t>資安事件</w:t>
      </w:r>
      <w:proofErr w:type="gramEnd"/>
      <w:r w:rsidRPr="00340A8B">
        <w:rPr>
          <w:rFonts w:eastAsia="標楷體"/>
          <w:color w:val="385623" w:themeColor="accent6" w:themeShade="80"/>
        </w:rPr>
        <w:t>通報程序，</w:t>
      </w:r>
      <w:r w:rsidR="007001DE">
        <w:rPr>
          <w:rFonts w:eastAsia="標楷體" w:hint="eastAsia"/>
          <w:color w:val="385623" w:themeColor="accent6" w:themeShade="80"/>
        </w:rPr>
        <w:t>附件</w:t>
      </w:r>
      <w:r w:rsidR="007001DE">
        <w:rPr>
          <w:rFonts w:eastAsia="標楷體" w:hint="eastAsia"/>
          <w:color w:val="385623" w:themeColor="accent6" w:themeShade="80"/>
        </w:rPr>
        <w:t>1</w:t>
      </w:r>
      <w:r w:rsidRPr="00340A8B">
        <w:rPr>
          <w:rFonts w:eastAsia="標楷體"/>
          <w:color w:val="385623" w:themeColor="accent6" w:themeShade="80"/>
        </w:rPr>
        <w:t>)</w:t>
      </w:r>
    </w:p>
    <w:p w:rsidR="006F6C97" w:rsidRPr="00F55D73" w:rsidRDefault="006F6C97" w:rsidP="00171B94">
      <w:pPr>
        <w:pStyle w:val="a4"/>
        <w:numPr>
          <w:ilvl w:val="2"/>
          <w:numId w:val="2"/>
        </w:numPr>
        <w:ind w:leftChars="0" w:left="567" w:hanging="566"/>
        <w:rPr>
          <w:rFonts w:eastAsia="標楷體"/>
        </w:rPr>
      </w:pPr>
      <w:r>
        <w:rPr>
          <w:rFonts w:eastAsia="標楷體" w:hint="eastAsia"/>
        </w:rPr>
        <w:t>本校發生內部</w:t>
      </w:r>
      <w:r w:rsidRPr="00F55D73">
        <w:rPr>
          <w:rFonts w:eastAsia="標楷體"/>
        </w:rPr>
        <w:t>無法處理之資通安全事件，應通報</w:t>
      </w:r>
      <w:r w:rsidR="007001DE">
        <w:rPr>
          <w:rFonts w:eastAsia="標楷體" w:hint="eastAsia"/>
        </w:rPr>
        <w:t>新北市</w:t>
      </w:r>
      <w:r w:rsidRPr="00F55D73">
        <w:rPr>
          <w:rFonts w:eastAsia="標楷體"/>
        </w:rPr>
        <w:t>教育局資訊安全管理單位協助處理。</w:t>
      </w:r>
    </w:p>
    <w:p w:rsidR="006F6C97" w:rsidRPr="00F55D73" w:rsidRDefault="006F6C97" w:rsidP="007001DE">
      <w:pPr>
        <w:pStyle w:val="a4"/>
        <w:numPr>
          <w:ilvl w:val="2"/>
          <w:numId w:val="2"/>
        </w:numPr>
        <w:ind w:leftChars="0" w:left="567" w:hanging="566"/>
        <w:rPr>
          <w:rFonts w:eastAsia="標楷體"/>
        </w:rPr>
      </w:pPr>
      <w:proofErr w:type="gramStart"/>
      <w:r w:rsidRPr="00F55D73">
        <w:rPr>
          <w:rFonts w:eastAsia="標楷體"/>
        </w:rPr>
        <w:t>資安通報</w:t>
      </w:r>
      <w:proofErr w:type="gramEnd"/>
      <w:r w:rsidRPr="00F55D73">
        <w:rPr>
          <w:rFonts w:eastAsia="標楷體"/>
        </w:rPr>
        <w:t>依情報來源分為「告知通報」與「自行通報」，若收到「告知通報」事件通知，</w:t>
      </w:r>
      <w:proofErr w:type="gramStart"/>
      <w:r w:rsidRPr="00F55D73">
        <w:rPr>
          <w:rFonts w:eastAsia="標楷體"/>
        </w:rPr>
        <w:t>由資安業務</w:t>
      </w:r>
      <w:proofErr w:type="gramEnd"/>
      <w:r w:rsidRPr="00F55D73">
        <w:rPr>
          <w:rFonts w:eastAsia="標楷體"/>
        </w:rPr>
        <w:t>承辦人登入教育</w:t>
      </w:r>
      <w:proofErr w:type="gramStart"/>
      <w:r w:rsidRPr="00F55D73">
        <w:rPr>
          <w:rFonts w:eastAsia="標楷體"/>
        </w:rPr>
        <w:t>機構資安通報</w:t>
      </w:r>
      <w:proofErr w:type="gramEnd"/>
      <w:r w:rsidRPr="00F55D73">
        <w:rPr>
          <w:rFonts w:eastAsia="標楷體"/>
        </w:rPr>
        <w:t>平台，完成通報及應變作業。</w:t>
      </w:r>
    </w:p>
    <w:p w:rsidR="006F6C97" w:rsidRPr="00F55D73" w:rsidRDefault="006F6C97" w:rsidP="007001DE">
      <w:pPr>
        <w:pStyle w:val="a4"/>
        <w:numPr>
          <w:ilvl w:val="2"/>
          <w:numId w:val="2"/>
        </w:numPr>
        <w:ind w:leftChars="0" w:left="567" w:hanging="566"/>
        <w:rPr>
          <w:rFonts w:eastAsia="標楷體"/>
        </w:rPr>
      </w:pPr>
      <w:proofErr w:type="gramStart"/>
      <w:r w:rsidRPr="00F55D73">
        <w:rPr>
          <w:rFonts w:eastAsia="標楷體"/>
        </w:rPr>
        <w:t>資安事件</w:t>
      </w:r>
      <w:proofErr w:type="gramEnd"/>
      <w:r w:rsidRPr="00F55D73">
        <w:rPr>
          <w:rFonts w:eastAsia="標楷體"/>
        </w:rPr>
        <w:t>須於發生後</w:t>
      </w:r>
      <w:r w:rsidRPr="00F55D73">
        <w:rPr>
          <w:rFonts w:eastAsia="標楷體"/>
        </w:rPr>
        <w:t>1</w:t>
      </w:r>
      <w:r w:rsidRPr="00F55D73">
        <w:rPr>
          <w:rFonts w:eastAsia="標楷體"/>
        </w:rPr>
        <w:t>小時內進行通報，</w:t>
      </w:r>
      <w:r w:rsidRPr="00F55D73">
        <w:rPr>
          <w:rFonts w:eastAsia="標楷體"/>
        </w:rPr>
        <w:t>0</w:t>
      </w:r>
      <w:r w:rsidRPr="00F55D73">
        <w:rPr>
          <w:rFonts w:eastAsia="標楷體"/>
        </w:rPr>
        <w:t>、</w:t>
      </w:r>
      <w:r w:rsidRPr="00F55D73">
        <w:rPr>
          <w:rFonts w:eastAsia="標楷體"/>
        </w:rPr>
        <w:t>1</w:t>
      </w:r>
      <w:r w:rsidRPr="00F55D73">
        <w:rPr>
          <w:rFonts w:eastAsia="標楷體"/>
        </w:rPr>
        <w:t>、</w:t>
      </w:r>
      <w:r w:rsidRPr="00F55D73">
        <w:rPr>
          <w:rFonts w:eastAsia="標楷體"/>
        </w:rPr>
        <w:t>2</w:t>
      </w:r>
      <w:r w:rsidRPr="00F55D73">
        <w:rPr>
          <w:rFonts w:eastAsia="標楷體"/>
        </w:rPr>
        <w:t>級事件於事件發生後</w:t>
      </w:r>
      <w:r w:rsidRPr="00F55D73">
        <w:rPr>
          <w:rFonts w:eastAsia="標楷體"/>
        </w:rPr>
        <w:t>72</w:t>
      </w:r>
      <w:r w:rsidRPr="00F55D73">
        <w:rPr>
          <w:rFonts w:eastAsia="標楷體"/>
        </w:rPr>
        <w:t>小時內處理完成並結案</w:t>
      </w:r>
      <w:r w:rsidRPr="00F55D73">
        <w:rPr>
          <w:rFonts w:eastAsia="標楷體"/>
        </w:rPr>
        <w:t>(</w:t>
      </w:r>
      <w:r w:rsidRPr="00F55D73">
        <w:rPr>
          <w:rFonts w:eastAsia="標楷體"/>
        </w:rPr>
        <w:t>包括通報與應變</w:t>
      </w:r>
      <w:r w:rsidRPr="00F55D73">
        <w:rPr>
          <w:rFonts w:eastAsia="標楷體"/>
        </w:rPr>
        <w:t>)</w:t>
      </w:r>
      <w:r w:rsidRPr="00F55D73">
        <w:rPr>
          <w:rFonts w:eastAsia="標楷體"/>
        </w:rPr>
        <w:t>，</w:t>
      </w:r>
      <w:r w:rsidRPr="00F55D73">
        <w:rPr>
          <w:rFonts w:eastAsia="標楷體"/>
        </w:rPr>
        <w:t>3</w:t>
      </w:r>
      <w:r w:rsidRPr="00F55D73">
        <w:rPr>
          <w:rFonts w:eastAsia="標楷體"/>
        </w:rPr>
        <w:t>、</w:t>
      </w:r>
      <w:r w:rsidRPr="00F55D73">
        <w:rPr>
          <w:rFonts w:eastAsia="標楷體"/>
        </w:rPr>
        <w:t>4</w:t>
      </w:r>
      <w:r w:rsidRPr="00F55D73">
        <w:rPr>
          <w:rFonts w:eastAsia="標楷體"/>
        </w:rPr>
        <w:t>級事件於事件發生後</w:t>
      </w:r>
      <w:r w:rsidRPr="00F55D73">
        <w:rPr>
          <w:rFonts w:eastAsia="標楷體"/>
        </w:rPr>
        <w:t>36</w:t>
      </w:r>
      <w:r w:rsidRPr="00F55D73">
        <w:rPr>
          <w:rFonts w:eastAsia="標楷體"/>
        </w:rPr>
        <w:t>小時內完成並結案。</w:t>
      </w:r>
    </w:p>
    <w:p w:rsidR="00347EB5" w:rsidRDefault="00347EB5" w:rsidP="00347EB5">
      <w:pPr>
        <w:rPr>
          <w:rFonts w:eastAsia="標楷體"/>
          <w:b/>
          <w:sz w:val="28"/>
          <w:szCs w:val="28"/>
        </w:rPr>
      </w:pPr>
    </w:p>
    <w:p w:rsidR="007001DE" w:rsidRPr="006F6C97" w:rsidRDefault="007001DE" w:rsidP="00347EB5">
      <w:pPr>
        <w:rPr>
          <w:rFonts w:eastAsia="標楷體"/>
          <w:b/>
          <w:sz w:val="28"/>
          <w:szCs w:val="28"/>
        </w:rPr>
      </w:pPr>
    </w:p>
    <w:p w:rsidR="00347EB5" w:rsidRDefault="00347EB5" w:rsidP="00347EB5">
      <w:pPr>
        <w:rPr>
          <w:rFonts w:eastAsia="標楷體" w:cs="Times New Roman"/>
          <w:b/>
          <w:sz w:val="28"/>
          <w:szCs w:val="28"/>
        </w:rPr>
      </w:pPr>
      <w:r>
        <w:rPr>
          <w:rFonts w:ascii="標楷體" w:eastAsia="標楷體" w:hAnsi="標楷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ABEFB" wp14:editId="157D6EF0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1066800" cy="323850"/>
                <wp:effectExtent l="9525" t="9525" r="9525" b="9525"/>
                <wp:wrapNone/>
                <wp:docPr id="2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3238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4BACC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47EB5" w:rsidRDefault="007001DE" w:rsidP="00347EB5">
                            <w:pPr>
                              <w:pStyle w:val="2"/>
                              <w:tabs>
                                <w:tab w:val="left" w:pos="0"/>
                              </w:tabs>
                              <w:spacing w:beforeLines="0" w:afterLines="0" w:line="240" w:lineRule="auto"/>
                              <w:ind w:leftChars="0" w:left="0" w:firstLineChars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附件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347EB5" w:rsidRDefault="00347EB5" w:rsidP="00347EB5">
                            <w:pPr>
                              <w:pStyle w:val="2"/>
                              <w:tabs>
                                <w:tab w:val="left" w:pos="0"/>
                              </w:tabs>
                              <w:spacing w:beforeLines="0" w:afterLines="0" w:line="240" w:lineRule="auto"/>
                              <w:ind w:leftChars="0" w:left="0" w:firstLineChars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1" o:spid="_x0000_s1026" type="#_x0000_t176" style="position:absolute;margin-left:0;margin-top:.75pt;width:84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" strokecolor="#4bacc6" strokeweight="1pt">
                <v:stroke dashstyle="1 1"/>
                <v:shadow color="#868686"/>
                <v:textbox>
                  <w:txbxContent>
                    <w:p w:rsidR="00347EB5" w:rsidRDefault="007001DE" w:rsidP="00347EB5">
                      <w:pPr>
                        <w:pStyle w:val="2"/>
                        <w:tabs>
                          <w:tab w:val="left" w:pos="0"/>
                        </w:tabs>
                        <w:spacing w:beforeLines="0" w:afterLines="0" w:line="240" w:lineRule="auto"/>
                        <w:ind w:leftChars="0" w:left="0" w:firstLineChars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附件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  <w:p w:rsidR="00347EB5" w:rsidRDefault="00347EB5" w:rsidP="00347EB5">
                      <w:pPr>
                        <w:pStyle w:val="2"/>
                        <w:tabs>
                          <w:tab w:val="left" w:pos="0"/>
                        </w:tabs>
                        <w:spacing w:beforeLines="0" w:afterLines="0" w:line="240" w:lineRule="auto"/>
                        <w:ind w:leftChars="0" w:left="0" w:firstLineChars="0" w:firstLine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47EB5" w:rsidRPr="00F55D73" w:rsidRDefault="00347EB5" w:rsidP="00347EB5">
      <w:pPr>
        <w:jc w:val="center"/>
        <w:rPr>
          <w:rFonts w:eastAsia="標楷體"/>
          <w:b/>
          <w:sz w:val="28"/>
          <w:szCs w:val="28"/>
        </w:rPr>
      </w:pPr>
      <w:proofErr w:type="gramStart"/>
      <w:r w:rsidRPr="00F55D73">
        <w:rPr>
          <w:rFonts w:eastAsia="標楷體" w:cs="Times New Roman"/>
          <w:b/>
          <w:sz w:val="28"/>
          <w:szCs w:val="28"/>
        </w:rPr>
        <w:t>資安事件</w:t>
      </w:r>
      <w:proofErr w:type="gramEnd"/>
      <w:r w:rsidRPr="00F55D73">
        <w:rPr>
          <w:rFonts w:eastAsia="標楷體" w:cs="Times New Roman"/>
          <w:b/>
          <w:sz w:val="28"/>
          <w:szCs w:val="28"/>
        </w:rPr>
        <w:t>通報程序</w:t>
      </w:r>
    </w:p>
    <w:p w:rsidR="00347EB5" w:rsidRPr="00F55D73" w:rsidRDefault="00347EB5" w:rsidP="007001DE">
      <w:pPr>
        <w:jc w:val="center"/>
        <w:rPr>
          <w:rFonts w:eastAsia="標楷體"/>
        </w:rPr>
      </w:pPr>
      <w:r w:rsidRPr="00F55D73">
        <w:rPr>
          <w:noProof/>
        </w:rPr>
        <w:drawing>
          <wp:inline distT="0" distB="0" distL="0" distR="0" wp14:anchorId="0815B92B" wp14:editId="446D6124">
            <wp:extent cx="5274310" cy="3512544"/>
            <wp:effectExtent l="19050" t="19050" r="21590" b="1206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254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47EB5" w:rsidRPr="00F55D73" w:rsidRDefault="00347EB5" w:rsidP="00347EB5">
      <w:pPr>
        <w:rPr>
          <w:rFonts w:eastAsia="標楷體"/>
        </w:rPr>
      </w:pPr>
    </w:p>
    <w:p w:rsidR="00347EB5" w:rsidRPr="00F55D73" w:rsidRDefault="00347EB5" w:rsidP="00347EB5">
      <w:pPr>
        <w:rPr>
          <w:rFonts w:eastAsia="標楷體"/>
        </w:rPr>
      </w:pPr>
    </w:p>
    <w:tbl>
      <w:tblPr>
        <w:tblStyle w:val="a3"/>
        <w:tblW w:w="921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3048"/>
        <w:gridCol w:w="2749"/>
        <w:gridCol w:w="3417"/>
      </w:tblGrid>
      <w:tr w:rsidR="00B3772A" w:rsidRPr="00F55D73" w:rsidTr="00C86152">
        <w:trPr>
          <w:jc w:val="center"/>
        </w:trPr>
        <w:tc>
          <w:tcPr>
            <w:tcW w:w="0" w:type="auto"/>
          </w:tcPr>
          <w:p w:rsidR="00B3772A" w:rsidRPr="00F55D73" w:rsidRDefault="00B3772A" w:rsidP="00C86152">
            <w:pPr>
              <w:widowControl/>
              <w:jc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F55D73">
              <w:rPr>
                <w:rFonts w:asciiTheme="minorHAnsi" w:eastAsia="標楷體" w:hAnsiTheme="minorHAnsi"/>
                <w:b/>
                <w:sz w:val="32"/>
                <w:szCs w:val="32"/>
              </w:rPr>
              <w:t>人員</w:t>
            </w:r>
          </w:p>
        </w:tc>
        <w:tc>
          <w:tcPr>
            <w:tcW w:w="2503" w:type="dxa"/>
          </w:tcPr>
          <w:p w:rsidR="00B3772A" w:rsidRPr="00F55D73" w:rsidRDefault="00B3772A" w:rsidP="00C86152">
            <w:pPr>
              <w:widowControl/>
              <w:jc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F55D73">
              <w:rPr>
                <w:rFonts w:asciiTheme="minorHAnsi" w:eastAsia="標楷體" w:hAnsiTheme="minorHAnsi"/>
                <w:b/>
                <w:sz w:val="32"/>
                <w:szCs w:val="32"/>
              </w:rPr>
              <w:t>姓名</w:t>
            </w:r>
          </w:p>
        </w:tc>
        <w:tc>
          <w:tcPr>
            <w:tcW w:w="3417" w:type="dxa"/>
          </w:tcPr>
          <w:p w:rsidR="00B3772A" w:rsidRPr="00F55D73" w:rsidRDefault="00B3772A" w:rsidP="00C86152">
            <w:pPr>
              <w:widowControl/>
              <w:jc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F55D73">
              <w:rPr>
                <w:rFonts w:asciiTheme="minorHAnsi" w:eastAsia="標楷體" w:hAnsiTheme="minorHAnsi"/>
                <w:b/>
                <w:sz w:val="32"/>
                <w:szCs w:val="32"/>
              </w:rPr>
              <w:t>聯絡電話</w:t>
            </w:r>
          </w:p>
        </w:tc>
      </w:tr>
      <w:tr w:rsidR="00B3772A" w:rsidRPr="00F55D73" w:rsidTr="00C86152">
        <w:trPr>
          <w:jc w:val="center"/>
        </w:trPr>
        <w:tc>
          <w:tcPr>
            <w:tcW w:w="0" w:type="auto"/>
          </w:tcPr>
          <w:p w:rsidR="00B3772A" w:rsidRPr="00F55D73" w:rsidRDefault="00B3772A" w:rsidP="00C86152">
            <w:pPr>
              <w:widowControl/>
              <w:rPr>
                <w:rFonts w:asciiTheme="minorHAnsi" w:eastAsia="標楷體" w:hAnsiTheme="minorHAnsi"/>
                <w:sz w:val="32"/>
                <w:szCs w:val="32"/>
              </w:rPr>
            </w:pPr>
            <w:proofErr w:type="gramStart"/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資安業務</w:t>
            </w:r>
            <w:proofErr w:type="gramEnd"/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承辦人</w:t>
            </w:r>
          </w:p>
        </w:tc>
        <w:tc>
          <w:tcPr>
            <w:tcW w:w="2503" w:type="dxa"/>
          </w:tcPr>
          <w:p w:rsidR="00B3772A" w:rsidRPr="00F55D73" w:rsidRDefault="00B3772A" w:rsidP="00C86152">
            <w:pPr>
              <w:widowControl/>
              <w:jc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陳秀如</w:t>
            </w:r>
          </w:p>
        </w:tc>
        <w:tc>
          <w:tcPr>
            <w:tcW w:w="3417" w:type="dxa"/>
          </w:tcPr>
          <w:p w:rsidR="00B3772A" w:rsidRDefault="00B3772A" w:rsidP="00C86152">
            <w:pPr>
              <w:widowControl/>
              <w:snapToGrid w:val="0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26297121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轉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115 or 118</w:t>
            </w:r>
          </w:p>
          <w:p w:rsidR="00B3772A" w:rsidRPr="00F55D73" w:rsidRDefault="00B3772A" w:rsidP="00C86152">
            <w:pPr>
              <w:widowControl/>
              <w:snapToGrid w:val="0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0917189366</w:t>
            </w:r>
          </w:p>
        </w:tc>
      </w:tr>
      <w:tr w:rsidR="00B3772A" w:rsidRPr="00F55D73" w:rsidTr="00C86152">
        <w:trPr>
          <w:jc w:val="center"/>
        </w:trPr>
        <w:tc>
          <w:tcPr>
            <w:tcW w:w="0" w:type="auto"/>
          </w:tcPr>
          <w:p w:rsidR="00B3772A" w:rsidRPr="00F55D73" w:rsidRDefault="00B3772A" w:rsidP="00C86152">
            <w:pPr>
              <w:widowControl/>
              <w:rPr>
                <w:rFonts w:asciiTheme="minorHAnsi" w:eastAsia="標楷體" w:hAnsiTheme="minorHAnsi"/>
                <w:sz w:val="32"/>
                <w:szCs w:val="32"/>
              </w:rPr>
            </w:pPr>
            <w:proofErr w:type="gramStart"/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資安業務</w:t>
            </w:r>
            <w:proofErr w:type="gramEnd"/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主管</w:t>
            </w:r>
          </w:p>
        </w:tc>
        <w:tc>
          <w:tcPr>
            <w:tcW w:w="2503" w:type="dxa"/>
          </w:tcPr>
          <w:p w:rsidR="00B3772A" w:rsidRPr="00F55D73" w:rsidRDefault="00B3772A" w:rsidP="00C86152">
            <w:pPr>
              <w:widowControl/>
              <w:jc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江喬瑛</w:t>
            </w:r>
          </w:p>
        </w:tc>
        <w:tc>
          <w:tcPr>
            <w:tcW w:w="3417" w:type="dxa"/>
          </w:tcPr>
          <w:p w:rsidR="00B3772A" w:rsidRDefault="00B3772A" w:rsidP="00C86152">
            <w:pPr>
              <w:widowControl/>
              <w:snapToGrid w:val="0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26297121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轉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111</w:t>
            </w:r>
          </w:p>
          <w:p w:rsidR="00B3772A" w:rsidRPr="00F55D73" w:rsidRDefault="00B3772A" w:rsidP="00C86152">
            <w:pPr>
              <w:widowControl/>
              <w:snapToGrid w:val="0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0910650516</w:t>
            </w:r>
          </w:p>
        </w:tc>
      </w:tr>
      <w:tr w:rsidR="00B3772A" w:rsidRPr="00F55D73" w:rsidTr="00C86152">
        <w:trPr>
          <w:jc w:val="center"/>
        </w:trPr>
        <w:tc>
          <w:tcPr>
            <w:tcW w:w="0" w:type="auto"/>
          </w:tcPr>
          <w:p w:rsidR="00B3772A" w:rsidRPr="00F55D73" w:rsidRDefault="00B3772A" w:rsidP="00C86152">
            <w:pPr>
              <w:widowControl/>
              <w:rPr>
                <w:rFonts w:asciiTheme="minorHAnsi" w:eastAsia="標楷體" w:hAnsiTheme="minorHAnsi"/>
                <w:sz w:val="32"/>
                <w:szCs w:val="32"/>
              </w:rPr>
            </w:pPr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校長</w:t>
            </w:r>
          </w:p>
        </w:tc>
        <w:tc>
          <w:tcPr>
            <w:tcW w:w="2503" w:type="dxa"/>
          </w:tcPr>
          <w:p w:rsidR="00B3772A" w:rsidRPr="00F55D73" w:rsidRDefault="00B3772A" w:rsidP="00C86152">
            <w:pPr>
              <w:widowControl/>
              <w:jc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張榮輝</w:t>
            </w:r>
          </w:p>
        </w:tc>
        <w:tc>
          <w:tcPr>
            <w:tcW w:w="3417" w:type="dxa"/>
          </w:tcPr>
          <w:p w:rsidR="00B3772A" w:rsidRDefault="00B3772A" w:rsidP="00C86152">
            <w:pPr>
              <w:widowControl/>
              <w:snapToGrid w:val="0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26297121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轉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101</w:t>
            </w:r>
          </w:p>
          <w:p w:rsidR="00B3772A" w:rsidRPr="00F55D73" w:rsidRDefault="00B3772A" w:rsidP="00C86152">
            <w:pPr>
              <w:widowControl/>
              <w:snapToGrid w:val="0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0910147052</w:t>
            </w:r>
          </w:p>
        </w:tc>
      </w:tr>
      <w:tr w:rsidR="00B3772A" w:rsidRPr="00F55D73" w:rsidTr="00C86152">
        <w:trPr>
          <w:jc w:val="center"/>
        </w:trPr>
        <w:tc>
          <w:tcPr>
            <w:tcW w:w="0" w:type="auto"/>
          </w:tcPr>
          <w:p w:rsidR="00B3772A" w:rsidRPr="00F55D73" w:rsidRDefault="00B3772A" w:rsidP="00C86152">
            <w:pPr>
              <w:widowControl/>
              <w:rPr>
                <w:rFonts w:asciiTheme="minorHAnsi" w:eastAsia="標楷體" w:hAnsiTheme="minorHAnsi"/>
                <w:sz w:val="32"/>
                <w:szCs w:val="32"/>
              </w:rPr>
            </w:pPr>
            <w:proofErr w:type="gramStart"/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教育局資安承辦</w:t>
            </w:r>
            <w:proofErr w:type="gramEnd"/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人</w:t>
            </w:r>
          </w:p>
        </w:tc>
        <w:tc>
          <w:tcPr>
            <w:tcW w:w="2503" w:type="dxa"/>
          </w:tcPr>
          <w:p w:rsidR="00B3772A" w:rsidRPr="00F55D73" w:rsidRDefault="00B3772A" w:rsidP="00C86152">
            <w:pPr>
              <w:widowControl/>
              <w:jc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陳思維</w:t>
            </w:r>
          </w:p>
        </w:tc>
        <w:tc>
          <w:tcPr>
            <w:tcW w:w="3417" w:type="dxa"/>
          </w:tcPr>
          <w:p w:rsidR="00B3772A" w:rsidRPr="00F55D73" w:rsidRDefault="00B3772A" w:rsidP="00C86152">
            <w:pPr>
              <w:widowControl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80723456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轉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506</w:t>
            </w:r>
          </w:p>
        </w:tc>
      </w:tr>
      <w:tr w:rsidR="00B3772A" w:rsidRPr="00F55D73" w:rsidTr="00C86152">
        <w:trPr>
          <w:trHeight w:val="1063"/>
          <w:jc w:val="center"/>
        </w:trPr>
        <w:tc>
          <w:tcPr>
            <w:tcW w:w="5797" w:type="dxa"/>
            <w:gridSpan w:val="2"/>
            <w:vAlign w:val="center"/>
          </w:tcPr>
          <w:p w:rsidR="00B3772A" w:rsidRPr="00F55D73" w:rsidRDefault="00B3772A" w:rsidP="00C86152">
            <w:pPr>
              <w:widowControl/>
              <w:jc w:val="both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臺灣學術網路危機處理中心</w:t>
            </w:r>
            <w:r w:rsidRPr="00F55D73">
              <w:rPr>
                <w:rFonts w:asciiTheme="minorHAnsi" w:eastAsia="標楷體" w:hAnsiTheme="minorHAnsi"/>
                <w:sz w:val="32"/>
                <w:szCs w:val="32"/>
              </w:rPr>
              <w:t>(TACERT)</w:t>
            </w:r>
          </w:p>
        </w:tc>
        <w:tc>
          <w:tcPr>
            <w:tcW w:w="3417" w:type="dxa"/>
            <w:vAlign w:val="center"/>
          </w:tcPr>
          <w:p w:rsidR="00B3772A" w:rsidRDefault="00B3772A" w:rsidP="00C86152">
            <w:pPr>
              <w:widowControl/>
              <w:snapToGrid w:val="0"/>
              <w:jc w:val="both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54462D">
              <w:rPr>
                <w:rFonts w:asciiTheme="minorHAnsi" w:eastAsia="標楷體" w:hAnsiTheme="minorHAnsi"/>
                <w:b/>
                <w:sz w:val="32"/>
                <w:szCs w:val="32"/>
              </w:rPr>
              <w:t>(07)525-0211</w:t>
            </w:r>
          </w:p>
          <w:p w:rsidR="00B3772A" w:rsidRPr="00F55D73" w:rsidRDefault="00B3772A" w:rsidP="00C86152">
            <w:pPr>
              <w:widowControl/>
              <w:snapToGrid w:val="0"/>
              <w:jc w:val="both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網路電話</w:t>
            </w:r>
            <w:r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>:</w:t>
            </w:r>
            <w:r w:rsidRPr="0054462D">
              <w:rPr>
                <w:rFonts w:asciiTheme="minorHAnsi" w:eastAsia="標楷體" w:hAnsiTheme="minorHAnsi"/>
                <w:b/>
                <w:sz w:val="32"/>
                <w:szCs w:val="32"/>
              </w:rPr>
              <w:t>98400000</w:t>
            </w:r>
          </w:p>
        </w:tc>
      </w:tr>
    </w:tbl>
    <w:p w:rsidR="00347EB5" w:rsidRPr="00F55D73" w:rsidRDefault="00347EB5" w:rsidP="00347EB5">
      <w:pPr>
        <w:rPr>
          <w:rFonts w:eastAsia="標楷體"/>
        </w:rPr>
      </w:pPr>
    </w:p>
    <w:p w:rsidR="00A0179E" w:rsidRPr="00347EB5" w:rsidRDefault="00A0179E" w:rsidP="00347EB5">
      <w:pPr>
        <w:widowControl/>
        <w:rPr>
          <w:rFonts w:eastAsia="標楷體"/>
        </w:rPr>
      </w:pPr>
      <w:bookmarkStart w:id="0" w:name="_GoBack"/>
      <w:bookmarkEnd w:id="0"/>
    </w:p>
    <w:sectPr w:rsidR="00A0179E" w:rsidRPr="00347EB5" w:rsidSect="007001DE">
      <w:pgSz w:w="11906" w:h="16838"/>
      <w:pgMar w:top="907" w:right="1077" w:bottom="79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BCC" w:rsidRDefault="00186BCC" w:rsidP="00077AA3">
      <w:r>
        <w:separator/>
      </w:r>
    </w:p>
  </w:endnote>
  <w:endnote w:type="continuationSeparator" w:id="0">
    <w:p w:rsidR="00186BCC" w:rsidRDefault="00186BCC" w:rsidP="0007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BCC" w:rsidRDefault="00186BCC" w:rsidP="00077AA3">
      <w:r>
        <w:separator/>
      </w:r>
    </w:p>
  </w:footnote>
  <w:footnote w:type="continuationSeparator" w:id="0">
    <w:p w:rsidR="00186BCC" w:rsidRDefault="00186BCC" w:rsidP="00077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0A15"/>
    <w:multiLevelType w:val="hybridMultilevel"/>
    <w:tmpl w:val="B32A0700"/>
    <w:lvl w:ilvl="0" w:tplc="0902D9F2">
      <w:start w:val="1"/>
      <w:numFmt w:val="decimal"/>
      <w:lvlText w:val="(%1)"/>
      <w:lvlJc w:val="left"/>
      <w:pPr>
        <w:ind w:left="2137" w:hanging="480"/>
      </w:pPr>
      <w:rPr>
        <w:rFonts w:ascii="標楷體" w:eastAsia="標楷體" w:hAnsi="標楷體" w:cstheme="minorBidi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6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77" w:hanging="480"/>
      </w:pPr>
      <w:rPr>
        <w:rFonts w:ascii="Wingdings" w:hAnsi="Wingdings" w:hint="default"/>
      </w:rPr>
    </w:lvl>
  </w:abstractNum>
  <w:abstractNum w:abstractNumId="1">
    <w:nsid w:val="34EE49C2"/>
    <w:multiLevelType w:val="hybridMultilevel"/>
    <w:tmpl w:val="13C4B48E"/>
    <w:lvl w:ilvl="0" w:tplc="48FC77C8">
      <w:start w:val="1"/>
      <w:numFmt w:val="decimal"/>
      <w:lvlText w:val="(%1)"/>
      <w:lvlJc w:val="left"/>
      <w:pPr>
        <w:ind w:left="2181" w:hanging="480"/>
      </w:pPr>
      <w:rPr>
        <w:rFonts w:ascii="標楷體" w:eastAsia="標楷體" w:hAnsi="標楷體" w:cstheme="minorBidi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2">
    <w:nsid w:val="36367AC9"/>
    <w:multiLevelType w:val="hybridMultilevel"/>
    <w:tmpl w:val="B32A0700"/>
    <w:lvl w:ilvl="0" w:tplc="0902D9F2">
      <w:start w:val="1"/>
      <w:numFmt w:val="decimal"/>
      <w:lvlText w:val="(%1)"/>
      <w:lvlJc w:val="left"/>
      <w:pPr>
        <w:ind w:left="2137" w:hanging="480"/>
      </w:pPr>
      <w:rPr>
        <w:rFonts w:ascii="標楷體" w:eastAsia="標楷體" w:hAnsi="標楷體" w:cstheme="minorBidi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6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77" w:hanging="480"/>
      </w:pPr>
      <w:rPr>
        <w:rFonts w:ascii="Wingdings" w:hAnsi="Wingdings" w:hint="default"/>
      </w:rPr>
    </w:lvl>
  </w:abstractNum>
  <w:abstractNum w:abstractNumId="3">
    <w:nsid w:val="36CB3AB5"/>
    <w:multiLevelType w:val="hybridMultilevel"/>
    <w:tmpl w:val="F872B822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4">
    <w:nsid w:val="375C7121"/>
    <w:multiLevelType w:val="hybridMultilevel"/>
    <w:tmpl w:val="B32A0700"/>
    <w:lvl w:ilvl="0" w:tplc="0902D9F2">
      <w:start w:val="1"/>
      <w:numFmt w:val="decimal"/>
      <w:lvlText w:val="(%1)"/>
      <w:lvlJc w:val="left"/>
      <w:pPr>
        <w:ind w:left="2137" w:hanging="480"/>
      </w:pPr>
      <w:rPr>
        <w:rFonts w:ascii="標楷體" w:eastAsia="標楷體" w:hAnsi="標楷體" w:cstheme="minorBidi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6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77" w:hanging="480"/>
      </w:pPr>
      <w:rPr>
        <w:rFonts w:ascii="Wingdings" w:hAnsi="Wingdings" w:hint="default"/>
      </w:rPr>
    </w:lvl>
  </w:abstractNum>
  <w:abstractNum w:abstractNumId="5">
    <w:nsid w:val="3BF43D4A"/>
    <w:multiLevelType w:val="hybridMultilevel"/>
    <w:tmpl w:val="B32A0700"/>
    <w:lvl w:ilvl="0" w:tplc="0902D9F2">
      <w:start w:val="1"/>
      <w:numFmt w:val="decimal"/>
      <w:lvlText w:val="(%1)"/>
      <w:lvlJc w:val="left"/>
      <w:pPr>
        <w:ind w:left="2137" w:hanging="480"/>
      </w:pPr>
      <w:rPr>
        <w:rFonts w:ascii="標楷體" w:eastAsia="標楷體" w:hAnsi="標楷體" w:cstheme="minorBidi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6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77" w:hanging="480"/>
      </w:pPr>
      <w:rPr>
        <w:rFonts w:ascii="Wingdings" w:hAnsi="Wingdings" w:hint="default"/>
      </w:rPr>
    </w:lvl>
  </w:abstractNum>
  <w:abstractNum w:abstractNumId="6">
    <w:nsid w:val="44802B15"/>
    <w:multiLevelType w:val="hybridMultilevel"/>
    <w:tmpl w:val="13C4B48E"/>
    <w:lvl w:ilvl="0" w:tplc="48FC77C8">
      <w:start w:val="1"/>
      <w:numFmt w:val="decimal"/>
      <w:lvlText w:val="(%1)"/>
      <w:lvlJc w:val="left"/>
      <w:pPr>
        <w:ind w:left="2181" w:hanging="480"/>
      </w:pPr>
      <w:rPr>
        <w:rFonts w:ascii="標楷體" w:eastAsia="標楷體" w:hAnsi="標楷體" w:cstheme="minorBidi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7">
    <w:nsid w:val="52CC10B5"/>
    <w:multiLevelType w:val="multilevel"/>
    <w:tmpl w:val="F8E6448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bullet"/>
      <w:lvlText w:val=""/>
      <w:lvlJc w:val="left"/>
      <w:pPr>
        <w:ind w:left="1701" w:hanging="85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>
    <w:nsid w:val="55421872"/>
    <w:multiLevelType w:val="hybridMultilevel"/>
    <w:tmpl w:val="13C4B48E"/>
    <w:lvl w:ilvl="0" w:tplc="48FC77C8">
      <w:start w:val="1"/>
      <w:numFmt w:val="decimal"/>
      <w:lvlText w:val="(%1)"/>
      <w:lvlJc w:val="left"/>
      <w:pPr>
        <w:ind w:left="2181" w:hanging="480"/>
      </w:pPr>
      <w:rPr>
        <w:rFonts w:ascii="標楷體" w:eastAsia="標楷體" w:hAnsi="標楷體" w:cstheme="minorBidi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9">
    <w:nsid w:val="6F600A86"/>
    <w:multiLevelType w:val="hybridMultilevel"/>
    <w:tmpl w:val="13C4B48E"/>
    <w:lvl w:ilvl="0" w:tplc="48FC77C8">
      <w:start w:val="1"/>
      <w:numFmt w:val="decimal"/>
      <w:lvlText w:val="(%1)"/>
      <w:lvlJc w:val="left"/>
      <w:pPr>
        <w:ind w:left="2181" w:hanging="480"/>
      </w:pPr>
      <w:rPr>
        <w:rFonts w:ascii="標楷體" w:eastAsia="標楷體" w:hAnsi="標楷體" w:cstheme="minorBidi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10">
    <w:nsid w:val="740416C4"/>
    <w:multiLevelType w:val="hybridMultilevel"/>
    <w:tmpl w:val="B32A0700"/>
    <w:lvl w:ilvl="0" w:tplc="0902D9F2">
      <w:start w:val="1"/>
      <w:numFmt w:val="decimal"/>
      <w:lvlText w:val="(%1)"/>
      <w:lvlJc w:val="left"/>
      <w:pPr>
        <w:ind w:left="2137" w:hanging="480"/>
      </w:pPr>
      <w:rPr>
        <w:rFonts w:ascii="標楷體" w:eastAsia="標楷體" w:hAnsi="標楷體" w:cstheme="minorBidi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6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77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6"/>
  </w:num>
  <w:num w:numId="8">
    <w:abstractNumId w:val="2"/>
  </w:num>
  <w:num w:numId="9">
    <w:abstractNumId w:val="5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EB5"/>
    <w:rsid w:val="00077AA3"/>
    <w:rsid w:val="000E45DA"/>
    <w:rsid w:val="00171B94"/>
    <w:rsid w:val="00186BCC"/>
    <w:rsid w:val="00347EB5"/>
    <w:rsid w:val="00514098"/>
    <w:rsid w:val="006F6C97"/>
    <w:rsid w:val="007001DE"/>
    <w:rsid w:val="00A0179E"/>
    <w:rsid w:val="00B3772A"/>
    <w:rsid w:val="00EA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E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47EB5"/>
    <w:pPr>
      <w:tabs>
        <w:tab w:val="left" w:pos="900"/>
      </w:tabs>
      <w:spacing w:beforeLines="50" w:afterLines="50" w:line="480" w:lineRule="exact"/>
      <w:ind w:leftChars="375" w:left="900" w:firstLineChars="192" w:firstLine="538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347EB5"/>
    <w:rPr>
      <w:rFonts w:ascii="Times New Roman" w:eastAsia="標楷體" w:hAnsi="Times New Roman" w:cs="Times New Roman"/>
      <w:sz w:val="28"/>
      <w:szCs w:val="24"/>
    </w:rPr>
  </w:style>
  <w:style w:type="table" w:styleId="a3">
    <w:name w:val="Table Grid"/>
    <w:basedOn w:val="a1"/>
    <w:rsid w:val="00347EB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6C97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140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1409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7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77AA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7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7AA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E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47EB5"/>
    <w:pPr>
      <w:tabs>
        <w:tab w:val="left" w:pos="900"/>
      </w:tabs>
      <w:spacing w:beforeLines="50" w:afterLines="50" w:line="480" w:lineRule="exact"/>
      <w:ind w:leftChars="375" w:left="900" w:firstLineChars="192" w:firstLine="538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347EB5"/>
    <w:rPr>
      <w:rFonts w:ascii="Times New Roman" w:eastAsia="標楷體" w:hAnsi="Times New Roman" w:cs="Times New Roman"/>
      <w:sz w:val="28"/>
      <w:szCs w:val="24"/>
    </w:rPr>
  </w:style>
  <w:style w:type="table" w:styleId="a3">
    <w:name w:val="Table Grid"/>
    <w:basedOn w:val="a1"/>
    <w:rsid w:val="00347EB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6C97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140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1409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7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77AA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7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7A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sses-chen</dc:creator>
  <cp:lastModifiedBy>Administrator</cp:lastModifiedBy>
  <cp:revision>3</cp:revision>
  <dcterms:created xsi:type="dcterms:W3CDTF">2014-07-24T07:55:00Z</dcterms:created>
  <dcterms:modified xsi:type="dcterms:W3CDTF">2015-06-12T02:02:00Z</dcterms:modified>
</cp:coreProperties>
</file>